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F2D44" w14:textId="219A2542" w:rsidR="00D00401" w:rsidRDefault="00731949" w:rsidP="00731949">
      <w:pPr>
        <w:pStyle w:val="Title"/>
      </w:pPr>
      <w:bookmarkStart w:id="0" w:name="_GoBack"/>
      <w:bookmarkEnd w:id="0"/>
      <w:r>
        <w:t xml:space="preserve">CJCC </w:t>
      </w:r>
      <w:r w:rsidR="005D4EC4">
        <w:t>Community Connections Committee</w:t>
      </w:r>
    </w:p>
    <w:p w14:paraId="02EED71E" w14:textId="76ECC554" w:rsidR="005D4EC4" w:rsidRDefault="00E33A5E" w:rsidP="00731949">
      <w:pPr>
        <w:jc w:val="center"/>
      </w:pPr>
      <w:r>
        <w:t>March 16, 2022</w:t>
      </w:r>
      <w:r w:rsidR="004C4C6C">
        <w:t xml:space="preserve"> – 3:30pm</w:t>
      </w:r>
    </w:p>
    <w:p w14:paraId="15ACD4A2" w14:textId="2265FE54" w:rsidR="005D4EC4" w:rsidRDefault="005D4EC4"/>
    <w:p w14:paraId="3DDAAE30" w14:textId="63F15F31" w:rsidR="005D4EC4" w:rsidRPr="00731949" w:rsidRDefault="00EB47A5" w:rsidP="00731949">
      <w:pPr>
        <w:jc w:val="center"/>
        <w:rPr>
          <w:sz w:val="36"/>
          <w:szCs w:val="36"/>
        </w:rPr>
      </w:pPr>
      <w:r>
        <w:rPr>
          <w:sz w:val="36"/>
          <w:szCs w:val="36"/>
        </w:rPr>
        <w:t>Meeting Minutes</w:t>
      </w:r>
    </w:p>
    <w:p w14:paraId="698963B0" w14:textId="56C2574A" w:rsidR="005D4EC4" w:rsidRDefault="005D4EC4"/>
    <w:p w14:paraId="789B917D" w14:textId="734FEE10" w:rsidR="005D4EC4" w:rsidRDefault="004E7502">
      <w:pPr>
        <w:rPr>
          <w:b/>
          <w:bCs/>
        </w:rPr>
      </w:pPr>
      <w:r>
        <w:rPr>
          <w:b/>
          <w:bCs/>
        </w:rPr>
        <w:t>Attendees</w:t>
      </w:r>
      <w:r w:rsidR="00EB47A5">
        <w:rPr>
          <w:b/>
          <w:bCs/>
        </w:rPr>
        <w:t>:</w:t>
      </w:r>
    </w:p>
    <w:p w14:paraId="5B3DAB5D" w14:textId="19E5FA62" w:rsidR="004E7502" w:rsidRPr="004E7502" w:rsidRDefault="004E7502">
      <w:r>
        <w:t xml:space="preserve">Maria Torres-Green, Leigh Huckins, Vicky Redding, Paula Payton, </w:t>
      </w:r>
      <w:r w:rsidR="00330290">
        <w:t>Jon Caime, Dave Phillips</w:t>
      </w:r>
    </w:p>
    <w:p w14:paraId="5B62C9B8" w14:textId="2185ADC8" w:rsidR="00731949" w:rsidRDefault="00731949"/>
    <w:p w14:paraId="20688476" w14:textId="6DA0E0FA" w:rsidR="00A72B57" w:rsidRPr="008D0391" w:rsidRDefault="00A72B57">
      <w:pPr>
        <w:rPr>
          <w:b/>
          <w:bCs/>
        </w:rPr>
      </w:pPr>
      <w:r w:rsidRPr="008D0391">
        <w:rPr>
          <w:b/>
          <w:bCs/>
        </w:rPr>
        <w:t>Topics Discussed:</w:t>
      </w:r>
    </w:p>
    <w:p w14:paraId="7BAF79FC" w14:textId="7712157D" w:rsidR="00942173" w:rsidRPr="00942173" w:rsidRDefault="00202345" w:rsidP="008D0391">
      <w:pPr>
        <w:pStyle w:val="ListParagraph"/>
        <w:numPr>
          <w:ilvl w:val="0"/>
          <w:numId w:val="8"/>
        </w:numPr>
        <w:spacing w:after="120"/>
        <w:contextualSpacing w:val="0"/>
      </w:pPr>
      <w:r>
        <w:t>R</w:t>
      </w:r>
      <w:r w:rsidR="00A72B57">
        <w:t>eviewed the purpose statement on the CJCC’s website</w:t>
      </w:r>
      <w:r>
        <w:t xml:space="preserve"> with the note to refine this as needed in the coming months: </w:t>
      </w:r>
      <w:r w:rsidR="00942173" w:rsidRPr="00942173">
        <w:t>Drive resident and business participation/engagement to enhance education and awareness of issues impacting the criminal justice system and criminal justice system-involved individuals.</w:t>
      </w:r>
    </w:p>
    <w:p w14:paraId="5A1A8F72" w14:textId="514C92FB" w:rsidR="00E33A5E" w:rsidRDefault="00202345" w:rsidP="008D0391">
      <w:pPr>
        <w:pStyle w:val="ListParagraph"/>
        <w:numPr>
          <w:ilvl w:val="0"/>
          <w:numId w:val="8"/>
        </w:numPr>
        <w:spacing w:after="120"/>
        <w:contextualSpacing w:val="0"/>
      </w:pPr>
      <w:r>
        <w:t>Previous efforts of this committee, to include:</w:t>
      </w:r>
    </w:p>
    <w:p w14:paraId="7FF09DD0" w14:textId="77D11109" w:rsidR="00202345" w:rsidRDefault="00202345" w:rsidP="008D0391">
      <w:pPr>
        <w:pStyle w:val="ListParagraph"/>
        <w:numPr>
          <w:ilvl w:val="1"/>
          <w:numId w:val="8"/>
        </w:numPr>
        <w:spacing w:after="120"/>
        <w:contextualSpacing w:val="0"/>
      </w:pPr>
      <w:r>
        <w:t>Anderson County Detention Center (ACDC) tours. Dave will coordinate with David Baker to determine when we can start giving tours again. Two primary groups to include: pastors with their staff and elected leadership.</w:t>
      </w:r>
    </w:p>
    <w:p w14:paraId="2A87795C" w14:textId="0A3AC5E6" w:rsidR="00202345" w:rsidRDefault="00202345" w:rsidP="008D0391">
      <w:pPr>
        <w:pStyle w:val="ListParagraph"/>
        <w:numPr>
          <w:ilvl w:val="1"/>
          <w:numId w:val="8"/>
        </w:numPr>
        <w:spacing w:after="120"/>
        <w:contextualSpacing w:val="0"/>
      </w:pPr>
      <w:r>
        <w:t>Social media plans. Instead of trying to record videos, we will use Leigh’s approach to have a photo with short phrases to highlight efforts from the CJCC. The working title for this campaign will be “Just the Facts”. We’ll work with Carrie to get “the facts” as presented at CJCC meetings to publicize items of interest for our community.</w:t>
      </w:r>
    </w:p>
    <w:p w14:paraId="0BC6C2DA" w14:textId="587A9B37" w:rsidR="00202345" w:rsidRDefault="00330290" w:rsidP="008D0391">
      <w:pPr>
        <w:pStyle w:val="ListParagraph"/>
        <w:numPr>
          <w:ilvl w:val="1"/>
          <w:numId w:val="8"/>
        </w:numPr>
        <w:spacing w:after="120"/>
        <w:contextualSpacing w:val="0"/>
      </w:pPr>
      <w:r>
        <w:t>The previous trifold brochure was reviewed, with homework for each member to review and offer suggestions for the next edition. One immediate thought is to eliminate dates on the handout so it doesn’t become outdated too soon.</w:t>
      </w:r>
    </w:p>
    <w:p w14:paraId="72A16BB0" w14:textId="4C78800D" w:rsidR="00330290" w:rsidRDefault="00330290" w:rsidP="008D0391">
      <w:pPr>
        <w:pStyle w:val="ListParagraph"/>
        <w:numPr>
          <w:ilvl w:val="1"/>
          <w:numId w:val="8"/>
        </w:numPr>
        <w:spacing w:after="120"/>
        <w:contextualSpacing w:val="0"/>
      </w:pPr>
      <w:r>
        <w:t xml:space="preserve">Community Survey. We discussed the previous survey and propose to conduct another survey in late September / early October this year. </w:t>
      </w:r>
    </w:p>
    <w:p w14:paraId="24951769" w14:textId="77777777" w:rsidR="00657AD2" w:rsidRDefault="00330290" w:rsidP="008D0391">
      <w:pPr>
        <w:pStyle w:val="ListParagraph"/>
        <w:numPr>
          <w:ilvl w:val="1"/>
          <w:numId w:val="8"/>
        </w:numPr>
        <w:spacing w:after="120"/>
        <w:contextualSpacing w:val="0"/>
      </w:pPr>
      <w:r>
        <w:t xml:space="preserve">Annual Report. Since we did not produce a comprehensive report for the CJCC, we recommend creating a simplified summary report for actions </w:t>
      </w:r>
      <w:r w:rsidR="00657AD2">
        <w:t>prior to March 2022. Beginning in 2023, we will produce an annual report to focus on the prior year.</w:t>
      </w:r>
    </w:p>
    <w:p w14:paraId="28155DB2" w14:textId="10A151AD" w:rsidR="00A72B57" w:rsidRDefault="00E33A5E" w:rsidP="008D0391">
      <w:pPr>
        <w:pStyle w:val="ListParagraph"/>
        <w:numPr>
          <w:ilvl w:val="0"/>
          <w:numId w:val="8"/>
        </w:numPr>
        <w:spacing w:after="120"/>
        <w:contextualSpacing w:val="0"/>
      </w:pPr>
      <w:r>
        <w:t>Assign</w:t>
      </w:r>
      <w:r w:rsidR="00731949" w:rsidRPr="00731949">
        <w:t xml:space="preserve"> city/town representative plan</w:t>
      </w:r>
      <w:r w:rsidR="00942173">
        <w:t>. The concept is to have CCC members work with municipalities that are near their daily travels, e.g., if you live in Townville, connect with Townville leadership.</w:t>
      </w:r>
      <w:r w:rsidR="008B4BA5">
        <w:t xml:space="preserve"> </w:t>
      </w:r>
      <w:r w:rsidR="00657AD2">
        <w:t>The following assignments/vacancies were discussed:</w:t>
      </w:r>
    </w:p>
    <w:p w14:paraId="56B838B9" w14:textId="1ADF40D0" w:rsidR="00A72B57" w:rsidRDefault="00A72B57" w:rsidP="00A72B57">
      <w:pPr>
        <w:pStyle w:val="ListParagraph"/>
        <w:numPr>
          <w:ilvl w:val="1"/>
          <w:numId w:val="7"/>
        </w:numPr>
        <w:spacing w:after="240"/>
      </w:pPr>
      <w:r>
        <w:t>Anderson: Dave will reach out to Glenn Davis for a recommendation</w:t>
      </w:r>
    </w:p>
    <w:p w14:paraId="746500D9" w14:textId="1E709082" w:rsidR="00A72B57" w:rsidRDefault="00A72B57" w:rsidP="00A72B57">
      <w:pPr>
        <w:pStyle w:val="ListParagraph"/>
        <w:numPr>
          <w:ilvl w:val="1"/>
          <w:numId w:val="7"/>
        </w:numPr>
        <w:spacing w:after="240"/>
      </w:pPr>
      <w:r>
        <w:t>Paula will reach out to the following municipalities to ask for representation:</w:t>
      </w:r>
    </w:p>
    <w:p w14:paraId="61DE7765" w14:textId="09DF1CB9" w:rsidR="00A72B57" w:rsidRDefault="00A72B57" w:rsidP="00A72B57">
      <w:pPr>
        <w:pStyle w:val="ListParagraph"/>
        <w:numPr>
          <w:ilvl w:val="2"/>
          <w:numId w:val="7"/>
        </w:numPr>
        <w:spacing w:after="240"/>
      </w:pPr>
      <w:r>
        <w:t>Belton</w:t>
      </w:r>
    </w:p>
    <w:p w14:paraId="2E97538E" w14:textId="0BFF27F3" w:rsidR="00A72B57" w:rsidRDefault="00A72B57" w:rsidP="00A72B57">
      <w:pPr>
        <w:pStyle w:val="ListParagraph"/>
        <w:numPr>
          <w:ilvl w:val="2"/>
          <w:numId w:val="7"/>
        </w:numPr>
        <w:spacing w:after="240"/>
      </w:pPr>
      <w:r>
        <w:t>Honea Path</w:t>
      </w:r>
    </w:p>
    <w:p w14:paraId="7E6D3DB5" w14:textId="30200911" w:rsidR="00A72B57" w:rsidRDefault="00A72B57" w:rsidP="00A72B57">
      <w:pPr>
        <w:pStyle w:val="ListParagraph"/>
        <w:numPr>
          <w:ilvl w:val="2"/>
          <w:numId w:val="7"/>
        </w:numPr>
        <w:spacing w:after="240"/>
      </w:pPr>
      <w:r>
        <w:t>Pelzer</w:t>
      </w:r>
    </w:p>
    <w:p w14:paraId="3FE541C3" w14:textId="435B9807" w:rsidR="00A72B57" w:rsidRDefault="00A72B57" w:rsidP="00A72B57">
      <w:pPr>
        <w:pStyle w:val="ListParagraph"/>
        <w:numPr>
          <w:ilvl w:val="2"/>
          <w:numId w:val="7"/>
        </w:numPr>
        <w:spacing w:after="240"/>
      </w:pPr>
      <w:r>
        <w:lastRenderedPageBreak/>
        <w:t>Starr &amp; Iva</w:t>
      </w:r>
    </w:p>
    <w:p w14:paraId="5918BD2A" w14:textId="4B57BB52" w:rsidR="00A72B57" w:rsidRDefault="00A72B57" w:rsidP="00A72B57">
      <w:pPr>
        <w:pStyle w:val="ListParagraph"/>
        <w:numPr>
          <w:ilvl w:val="1"/>
          <w:numId w:val="7"/>
        </w:numPr>
        <w:spacing w:after="240"/>
      </w:pPr>
      <w:r>
        <w:t xml:space="preserve">Pendleton: Leigh Huckins </w:t>
      </w:r>
    </w:p>
    <w:p w14:paraId="251DE09B" w14:textId="0A0742CB" w:rsidR="00A72B57" w:rsidRDefault="00A72B57" w:rsidP="00A72B57">
      <w:pPr>
        <w:pStyle w:val="ListParagraph"/>
        <w:numPr>
          <w:ilvl w:val="1"/>
          <w:numId w:val="7"/>
        </w:numPr>
        <w:spacing w:after="240"/>
      </w:pPr>
      <w:r>
        <w:t>Powdersville/Piedmont: Vicki Redding</w:t>
      </w:r>
    </w:p>
    <w:p w14:paraId="063E66D0" w14:textId="4A771938" w:rsidR="00A72B57" w:rsidRDefault="00A72B57" w:rsidP="00A72B57">
      <w:pPr>
        <w:pStyle w:val="ListParagraph"/>
        <w:numPr>
          <w:ilvl w:val="1"/>
          <w:numId w:val="7"/>
        </w:numPr>
        <w:spacing w:after="240"/>
      </w:pPr>
      <w:r>
        <w:t>Townville: Dave will reach out for a rep</w:t>
      </w:r>
    </w:p>
    <w:p w14:paraId="22FAFE80" w14:textId="6B91B5A5" w:rsidR="00A72B57" w:rsidRDefault="00A72B57" w:rsidP="00A72B57">
      <w:pPr>
        <w:pStyle w:val="ListParagraph"/>
        <w:numPr>
          <w:ilvl w:val="1"/>
          <w:numId w:val="7"/>
        </w:numPr>
        <w:spacing w:after="240"/>
      </w:pPr>
      <w:r>
        <w:t>West Pelzer: Paula Payton</w:t>
      </w:r>
    </w:p>
    <w:p w14:paraId="0D02EBA6" w14:textId="77777777" w:rsidR="00657AD2" w:rsidRDefault="00A72B57" w:rsidP="00657AD2">
      <w:pPr>
        <w:pStyle w:val="ListParagraph"/>
        <w:numPr>
          <w:ilvl w:val="1"/>
          <w:numId w:val="7"/>
        </w:numPr>
        <w:spacing w:after="240"/>
      </w:pPr>
      <w:r>
        <w:t>Williamston: Maria Torres-Green</w:t>
      </w:r>
    </w:p>
    <w:p w14:paraId="0381AA3C" w14:textId="77777777" w:rsidR="00657AD2" w:rsidRPr="008D0391" w:rsidRDefault="00657AD2" w:rsidP="00657AD2">
      <w:pPr>
        <w:spacing w:after="240"/>
        <w:rPr>
          <w:b/>
          <w:bCs/>
        </w:rPr>
      </w:pPr>
      <w:r w:rsidRPr="008D0391">
        <w:rPr>
          <w:b/>
          <w:bCs/>
        </w:rPr>
        <w:t>Action Items:</w:t>
      </w:r>
    </w:p>
    <w:p w14:paraId="38315546" w14:textId="77777777" w:rsidR="00657AD2" w:rsidRDefault="00657AD2" w:rsidP="008D0391">
      <w:pPr>
        <w:pStyle w:val="ListParagraph"/>
        <w:numPr>
          <w:ilvl w:val="0"/>
          <w:numId w:val="9"/>
        </w:numPr>
        <w:spacing w:after="240"/>
      </w:pPr>
      <w:r>
        <w:t>Dave: Reach out to David Baker for restarting ACDC tours</w:t>
      </w:r>
    </w:p>
    <w:p w14:paraId="1B5EC893" w14:textId="745B26D1" w:rsidR="00657AD2" w:rsidRDefault="00657AD2" w:rsidP="008D0391">
      <w:pPr>
        <w:pStyle w:val="ListParagraph"/>
        <w:numPr>
          <w:ilvl w:val="0"/>
          <w:numId w:val="9"/>
        </w:numPr>
        <w:spacing w:after="240"/>
      </w:pPr>
      <w:r>
        <w:t>Dave: Reach out to County Councilman Glenn Davis for Anderson rep.</w:t>
      </w:r>
    </w:p>
    <w:p w14:paraId="67ED1124" w14:textId="49AB5C25" w:rsidR="004C4C6C" w:rsidRDefault="004C4C6C" w:rsidP="008D0391">
      <w:pPr>
        <w:pStyle w:val="ListParagraph"/>
        <w:numPr>
          <w:ilvl w:val="0"/>
          <w:numId w:val="9"/>
        </w:numPr>
        <w:spacing w:after="240"/>
      </w:pPr>
      <w:r>
        <w:t>Dave: Reach out to Townville for committee representative</w:t>
      </w:r>
    </w:p>
    <w:p w14:paraId="037D9236" w14:textId="77777777" w:rsidR="00657AD2" w:rsidRDefault="00657AD2" w:rsidP="008D0391">
      <w:pPr>
        <w:pStyle w:val="ListParagraph"/>
        <w:numPr>
          <w:ilvl w:val="0"/>
          <w:numId w:val="9"/>
        </w:numPr>
        <w:spacing w:after="240"/>
      </w:pPr>
      <w:r>
        <w:t>Paula: Reach out to Belton, Honea Path, Starr/Ira, and Pelzer for committee representation</w:t>
      </w:r>
    </w:p>
    <w:p w14:paraId="0E86F1E5" w14:textId="6607A8AC" w:rsidR="008D0391" w:rsidRDefault="00657AD2" w:rsidP="008D0391">
      <w:pPr>
        <w:pStyle w:val="ListParagraph"/>
        <w:numPr>
          <w:ilvl w:val="0"/>
          <w:numId w:val="9"/>
        </w:numPr>
        <w:spacing w:after="240"/>
      </w:pPr>
      <w:r>
        <w:t xml:space="preserve">Maria: Contact Teresa </w:t>
      </w:r>
      <w:r w:rsidR="008D0391">
        <w:t>B</w:t>
      </w:r>
      <w:r>
        <w:t>annister</w:t>
      </w:r>
      <w:r w:rsidR="008D0391">
        <w:t xml:space="preserve"> for social media support, rules, guidelines, etc.</w:t>
      </w:r>
    </w:p>
    <w:p w14:paraId="4EDEA9F9" w14:textId="6E695F2B" w:rsidR="008D0391" w:rsidRDefault="008D0391" w:rsidP="008D0391">
      <w:pPr>
        <w:pStyle w:val="ListParagraph"/>
        <w:numPr>
          <w:ilvl w:val="0"/>
          <w:numId w:val="9"/>
        </w:numPr>
        <w:spacing w:after="240"/>
      </w:pPr>
      <w:r>
        <w:t>Leigh &amp; Maria: Develop social media strategy with a weekly “Just the Facts” post. Contact Carrie for detailed support</w:t>
      </w:r>
    </w:p>
    <w:p w14:paraId="57175A54" w14:textId="2933A1B5" w:rsidR="00EC0D22" w:rsidRPr="008D0391" w:rsidRDefault="00EC0D22" w:rsidP="00EC0D22">
      <w:pPr>
        <w:spacing w:after="240"/>
        <w:rPr>
          <w:b/>
          <w:bCs/>
        </w:rPr>
      </w:pPr>
      <w:r>
        <w:rPr>
          <w:b/>
          <w:bCs/>
        </w:rPr>
        <w:t>Goals for CCC</w:t>
      </w:r>
      <w:r w:rsidRPr="008D0391">
        <w:rPr>
          <w:b/>
          <w:bCs/>
        </w:rPr>
        <w:t>:</w:t>
      </w:r>
    </w:p>
    <w:p w14:paraId="35F13071" w14:textId="4AA6B122" w:rsidR="00EC0D22" w:rsidRDefault="00EC0D22" w:rsidP="00EC0D22">
      <w:pPr>
        <w:pStyle w:val="ListParagraph"/>
        <w:numPr>
          <w:ilvl w:val="0"/>
          <w:numId w:val="10"/>
        </w:numPr>
        <w:spacing w:after="240"/>
      </w:pPr>
      <w:r>
        <w:t>2022</w:t>
      </w:r>
    </w:p>
    <w:p w14:paraId="77E6471C" w14:textId="08A90BB6" w:rsidR="00EC0D22" w:rsidRDefault="00EC0D22" w:rsidP="00EC0D22">
      <w:pPr>
        <w:pStyle w:val="ListParagraph"/>
        <w:numPr>
          <w:ilvl w:val="1"/>
          <w:numId w:val="10"/>
        </w:numPr>
        <w:spacing w:after="240"/>
      </w:pPr>
      <w:r>
        <w:t>Resume Anderson County Detention Center tours</w:t>
      </w:r>
    </w:p>
    <w:p w14:paraId="5832F7FE" w14:textId="76CEDE23" w:rsidR="00EC0D22" w:rsidRDefault="00EC0D22" w:rsidP="00EC0D22">
      <w:pPr>
        <w:pStyle w:val="ListParagraph"/>
        <w:numPr>
          <w:ilvl w:val="1"/>
          <w:numId w:val="10"/>
        </w:numPr>
        <w:spacing w:after="240"/>
      </w:pPr>
      <w:r>
        <w:t>Establish an effective social media presence</w:t>
      </w:r>
    </w:p>
    <w:p w14:paraId="5D89F3B9" w14:textId="792CDC86" w:rsidR="00EC0D22" w:rsidRDefault="00EC0D22" w:rsidP="00EC0D22">
      <w:pPr>
        <w:pStyle w:val="ListParagraph"/>
        <w:numPr>
          <w:ilvl w:val="1"/>
          <w:numId w:val="10"/>
        </w:numPr>
        <w:spacing w:after="240"/>
      </w:pPr>
      <w:r>
        <w:t>Create and deploy a new community survey (Fall 2022)</w:t>
      </w:r>
    </w:p>
    <w:p w14:paraId="4914EB9A" w14:textId="0310FCC5" w:rsidR="004C4C6C" w:rsidRDefault="004C4C6C" w:rsidP="00EC0D22">
      <w:pPr>
        <w:pStyle w:val="ListParagraph"/>
        <w:numPr>
          <w:ilvl w:val="1"/>
          <w:numId w:val="10"/>
        </w:numPr>
        <w:spacing w:after="240"/>
      </w:pPr>
      <w:r>
        <w:t>Publish a CJCC Summary of Accomplishments</w:t>
      </w:r>
    </w:p>
    <w:p w14:paraId="3DBDCB09" w14:textId="2FB28AF4" w:rsidR="004C4C6C" w:rsidRDefault="004C4C6C" w:rsidP="004C4C6C">
      <w:pPr>
        <w:pStyle w:val="ListParagraph"/>
        <w:numPr>
          <w:ilvl w:val="0"/>
          <w:numId w:val="10"/>
        </w:numPr>
        <w:spacing w:after="240"/>
      </w:pPr>
      <w:r>
        <w:t>2023</w:t>
      </w:r>
    </w:p>
    <w:p w14:paraId="6F8988F5" w14:textId="69E0CDB3" w:rsidR="004C4C6C" w:rsidRDefault="004C4C6C" w:rsidP="004C4C6C">
      <w:pPr>
        <w:pStyle w:val="ListParagraph"/>
        <w:numPr>
          <w:ilvl w:val="1"/>
          <w:numId w:val="10"/>
        </w:numPr>
        <w:spacing w:after="240"/>
      </w:pPr>
      <w:r>
        <w:t>Publish Community Survey Results</w:t>
      </w:r>
    </w:p>
    <w:p w14:paraId="704034D9" w14:textId="24FCCDF1" w:rsidR="004C4C6C" w:rsidRDefault="004C4C6C" w:rsidP="004C4C6C">
      <w:pPr>
        <w:pStyle w:val="ListParagraph"/>
        <w:numPr>
          <w:ilvl w:val="1"/>
          <w:numId w:val="10"/>
        </w:numPr>
        <w:spacing w:after="240"/>
      </w:pPr>
      <w:r>
        <w:t>Develop community conversations</w:t>
      </w:r>
    </w:p>
    <w:p w14:paraId="117567B4" w14:textId="7B93C942" w:rsidR="004C4C6C" w:rsidRDefault="004C4C6C" w:rsidP="004C4C6C">
      <w:pPr>
        <w:pStyle w:val="ListParagraph"/>
        <w:numPr>
          <w:ilvl w:val="1"/>
          <w:numId w:val="10"/>
        </w:numPr>
        <w:spacing w:after="240"/>
      </w:pPr>
      <w:r>
        <w:t>Publish 2022 Annual Report</w:t>
      </w:r>
    </w:p>
    <w:p w14:paraId="6F9CF025" w14:textId="5E65D24F" w:rsidR="004C4C6C" w:rsidRDefault="004C4C6C" w:rsidP="004C4C6C">
      <w:pPr>
        <w:pStyle w:val="ListParagraph"/>
        <w:numPr>
          <w:ilvl w:val="0"/>
          <w:numId w:val="10"/>
        </w:numPr>
        <w:spacing w:after="240"/>
      </w:pPr>
      <w:r>
        <w:t>Five Year Plan: TBD</w:t>
      </w:r>
    </w:p>
    <w:p w14:paraId="1A2BD8A5" w14:textId="77777777" w:rsidR="004C4C6C" w:rsidRPr="004C4C6C" w:rsidRDefault="008D0391" w:rsidP="00657AD2">
      <w:pPr>
        <w:spacing w:after="240"/>
        <w:rPr>
          <w:b/>
          <w:bCs/>
        </w:rPr>
      </w:pPr>
      <w:r w:rsidRPr="004C4C6C">
        <w:rPr>
          <w:b/>
          <w:bCs/>
        </w:rPr>
        <w:t xml:space="preserve">Next Meeting: </w:t>
      </w:r>
    </w:p>
    <w:p w14:paraId="5B74DF3E" w14:textId="03421BA9" w:rsidR="008D0391" w:rsidRDefault="008D0391" w:rsidP="00657AD2">
      <w:pPr>
        <w:spacing w:after="240"/>
      </w:pPr>
      <w:r>
        <w:t>April 20</w:t>
      </w:r>
      <w:r w:rsidRPr="008D0391">
        <w:rPr>
          <w:vertAlign w:val="superscript"/>
        </w:rPr>
        <w:t>th</w:t>
      </w:r>
      <w:r>
        <w:t>, 3:30pm, FAVOR Anderson meeting room, 401 W Whitner, Anderson</w:t>
      </w:r>
    </w:p>
    <w:p w14:paraId="3DA6BC0E" w14:textId="1F22F8E7" w:rsidR="005D4EC4" w:rsidRDefault="005D4EC4">
      <w:r>
        <w:t xml:space="preserve"> </w:t>
      </w:r>
    </w:p>
    <w:sectPr w:rsidR="005D4EC4" w:rsidSect="00B5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rebuchet MS"/>
    <w:charset w:val="4D"/>
    <w:family w:val="swiss"/>
    <w:pitch w:val="variable"/>
    <w:sig w:usb0="A00002FF" w:usb1="5000205B" w:usb2="00000000" w:usb3="00000000" w:csb0="00000097" w:csb1="00000000"/>
  </w:font>
  <w:font w:name="Raleway SemiBold">
    <w:altName w:val="Trebuchet MS"/>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3273"/>
    <w:multiLevelType w:val="multilevel"/>
    <w:tmpl w:val="360E29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B02718F"/>
    <w:multiLevelType w:val="hybridMultilevel"/>
    <w:tmpl w:val="81BA3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61B7"/>
    <w:multiLevelType w:val="hybridMultilevel"/>
    <w:tmpl w:val="E4CC0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003F0"/>
    <w:multiLevelType w:val="multilevel"/>
    <w:tmpl w:val="8F067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A4BB3"/>
    <w:multiLevelType w:val="hybridMultilevel"/>
    <w:tmpl w:val="81BA3A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886A42"/>
    <w:multiLevelType w:val="multilevel"/>
    <w:tmpl w:val="360E2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B3A13"/>
    <w:multiLevelType w:val="multilevel"/>
    <w:tmpl w:val="73F05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3E3192"/>
    <w:multiLevelType w:val="hybridMultilevel"/>
    <w:tmpl w:val="D53CF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802C9"/>
    <w:multiLevelType w:val="multilevel"/>
    <w:tmpl w:val="F25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C55976"/>
    <w:multiLevelType w:val="multilevel"/>
    <w:tmpl w:val="AE8825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5"/>
  </w:num>
  <w:num w:numId="4">
    <w:abstractNumId w:val="3"/>
  </w:num>
  <w:num w:numId="5">
    <w:abstractNumId w:val="9"/>
  </w:num>
  <w:num w:numId="6">
    <w:abstractNumId w:val="6"/>
  </w:num>
  <w:num w:numId="7">
    <w:abstractNumId w:val="7"/>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C4"/>
    <w:rsid w:val="001D545A"/>
    <w:rsid w:val="00202345"/>
    <w:rsid w:val="00330290"/>
    <w:rsid w:val="0033478B"/>
    <w:rsid w:val="003C4E66"/>
    <w:rsid w:val="004A7E90"/>
    <w:rsid w:val="004C4C6C"/>
    <w:rsid w:val="004E7502"/>
    <w:rsid w:val="005D4EC4"/>
    <w:rsid w:val="00605737"/>
    <w:rsid w:val="00657AD2"/>
    <w:rsid w:val="006963DF"/>
    <w:rsid w:val="00731949"/>
    <w:rsid w:val="008B4BA5"/>
    <w:rsid w:val="008D0391"/>
    <w:rsid w:val="00922F7C"/>
    <w:rsid w:val="00942173"/>
    <w:rsid w:val="00A41123"/>
    <w:rsid w:val="00A72B57"/>
    <w:rsid w:val="00AC22AE"/>
    <w:rsid w:val="00B57322"/>
    <w:rsid w:val="00D00401"/>
    <w:rsid w:val="00E33A5E"/>
    <w:rsid w:val="00EB47A5"/>
    <w:rsid w:val="00EC0D22"/>
    <w:rsid w:val="00EC2004"/>
    <w:rsid w:val="00EF4996"/>
    <w:rsid w:val="00F1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153D"/>
  <w14:defaultImageDpi w14:val="32767"/>
  <w15:chartTrackingRefBased/>
  <w15:docId w15:val="{BDC7E3F9-3E7F-8C41-8793-B4E19732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First">
    <w:name w:val="BT-First"/>
    <w:basedOn w:val="Normal"/>
    <w:next w:val="Normal"/>
    <w:qFormat/>
    <w:rsid w:val="00F12062"/>
    <w:pPr>
      <w:spacing w:line="276" w:lineRule="auto"/>
    </w:pPr>
    <w:rPr>
      <w:rFonts w:ascii="Raleway" w:hAnsi="Raleway"/>
    </w:rPr>
  </w:style>
  <w:style w:type="character" w:customStyle="1" w:styleId="Dropcap">
    <w:name w:val="Drop cap"/>
    <w:basedOn w:val="DefaultParagraphFont"/>
    <w:uiPriority w:val="1"/>
    <w:qFormat/>
    <w:rsid w:val="00F12062"/>
    <w:rPr>
      <w:rFonts w:ascii="Raleway" w:hAnsi="Raleway"/>
      <w:b/>
      <w:bCs/>
      <w:position w:val="-10"/>
      <w:sz w:val="111"/>
      <w:szCs w:val="48"/>
    </w:rPr>
  </w:style>
  <w:style w:type="paragraph" w:customStyle="1" w:styleId="BTHeading">
    <w:name w:val="BT Heading"/>
    <w:basedOn w:val="Normal"/>
    <w:qFormat/>
    <w:rsid w:val="00F12062"/>
    <w:pPr>
      <w:spacing w:before="360" w:after="120"/>
      <w:outlineLvl w:val="1"/>
    </w:pPr>
    <w:rPr>
      <w:rFonts w:ascii="Raleway SemiBold" w:eastAsia="Times New Roman" w:hAnsi="Raleway SemiBold" w:cs="Times New Roman"/>
      <w:b/>
      <w:bCs/>
      <w:i/>
      <w:iCs/>
      <w:color w:val="000000" w:themeColor="text1"/>
      <w:sz w:val="36"/>
      <w:szCs w:val="36"/>
    </w:rPr>
  </w:style>
  <w:style w:type="paragraph" w:customStyle="1" w:styleId="TableText">
    <w:name w:val="Table Text"/>
    <w:basedOn w:val="Normal"/>
    <w:qFormat/>
    <w:rsid w:val="00F12062"/>
    <w:rPr>
      <w:rFonts w:ascii="Raleway" w:eastAsia="Times New Roman" w:hAnsi="Raleway" w:cs="Times New Roman"/>
    </w:rPr>
  </w:style>
  <w:style w:type="paragraph" w:styleId="ListParagraph">
    <w:name w:val="List Paragraph"/>
    <w:basedOn w:val="Normal"/>
    <w:uiPriority w:val="34"/>
    <w:qFormat/>
    <w:rsid w:val="005D4EC4"/>
    <w:pPr>
      <w:ind w:left="720"/>
      <w:contextualSpacing/>
    </w:pPr>
  </w:style>
  <w:style w:type="paragraph" w:styleId="Title">
    <w:name w:val="Title"/>
    <w:basedOn w:val="Normal"/>
    <w:next w:val="Normal"/>
    <w:link w:val="TitleChar"/>
    <w:uiPriority w:val="10"/>
    <w:qFormat/>
    <w:rsid w:val="007319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94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357049">
      <w:bodyDiv w:val="1"/>
      <w:marLeft w:val="0"/>
      <w:marRight w:val="0"/>
      <w:marTop w:val="0"/>
      <w:marBottom w:val="0"/>
      <w:divBdr>
        <w:top w:val="none" w:sz="0" w:space="0" w:color="auto"/>
        <w:left w:val="none" w:sz="0" w:space="0" w:color="auto"/>
        <w:bottom w:val="none" w:sz="0" w:space="0" w:color="auto"/>
        <w:right w:val="none" w:sz="0" w:space="0" w:color="auto"/>
      </w:divBdr>
      <w:divsChild>
        <w:div w:id="854272278">
          <w:marLeft w:val="0"/>
          <w:marRight w:val="0"/>
          <w:marTop w:val="0"/>
          <w:marBottom w:val="0"/>
          <w:divBdr>
            <w:top w:val="none" w:sz="0" w:space="0" w:color="auto"/>
            <w:left w:val="none" w:sz="0" w:space="0" w:color="auto"/>
            <w:bottom w:val="none" w:sz="0" w:space="0" w:color="auto"/>
            <w:right w:val="none" w:sz="0" w:space="0" w:color="auto"/>
          </w:divBdr>
        </w:div>
        <w:div w:id="461847743">
          <w:marLeft w:val="0"/>
          <w:marRight w:val="0"/>
          <w:marTop w:val="0"/>
          <w:marBottom w:val="0"/>
          <w:divBdr>
            <w:top w:val="none" w:sz="0" w:space="0" w:color="auto"/>
            <w:left w:val="none" w:sz="0" w:space="0" w:color="auto"/>
            <w:bottom w:val="none" w:sz="0" w:space="0" w:color="auto"/>
            <w:right w:val="none" w:sz="0" w:space="0" w:color="auto"/>
          </w:divBdr>
        </w:div>
      </w:divsChild>
    </w:div>
    <w:div w:id="640229401">
      <w:bodyDiv w:val="1"/>
      <w:marLeft w:val="0"/>
      <w:marRight w:val="0"/>
      <w:marTop w:val="0"/>
      <w:marBottom w:val="0"/>
      <w:divBdr>
        <w:top w:val="none" w:sz="0" w:space="0" w:color="auto"/>
        <w:left w:val="none" w:sz="0" w:space="0" w:color="auto"/>
        <w:bottom w:val="none" w:sz="0" w:space="0" w:color="auto"/>
        <w:right w:val="none" w:sz="0" w:space="0" w:color="auto"/>
      </w:divBdr>
      <w:divsChild>
        <w:div w:id="1571841310">
          <w:marLeft w:val="0"/>
          <w:marRight w:val="0"/>
          <w:marTop w:val="0"/>
          <w:marBottom w:val="0"/>
          <w:divBdr>
            <w:top w:val="none" w:sz="0" w:space="0" w:color="auto"/>
            <w:left w:val="none" w:sz="0" w:space="0" w:color="auto"/>
            <w:bottom w:val="none" w:sz="0" w:space="0" w:color="auto"/>
            <w:right w:val="none" w:sz="0" w:space="0" w:color="auto"/>
          </w:divBdr>
        </w:div>
        <w:div w:id="1573005272">
          <w:marLeft w:val="0"/>
          <w:marRight w:val="0"/>
          <w:marTop w:val="0"/>
          <w:marBottom w:val="0"/>
          <w:divBdr>
            <w:top w:val="none" w:sz="0" w:space="0" w:color="auto"/>
            <w:left w:val="none" w:sz="0" w:space="0" w:color="auto"/>
            <w:bottom w:val="none" w:sz="0" w:space="0" w:color="auto"/>
            <w:right w:val="none" w:sz="0" w:space="0" w:color="auto"/>
          </w:divBdr>
        </w:div>
      </w:divsChild>
    </w:div>
    <w:div w:id="647058415">
      <w:bodyDiv w:val="1"/>
      <w:marLeft w:val="0"/>
      <w:marRight w:val="0"/>
      <w:marTop w:val="0"/>
      <w:marBottom w:val="0"/>
      <w:divBdr>
        <w:top w:val="none" w:sz="0" w:space="0" w:color="auto"/>
        <w:left w:val="none" w:sz="0" w:space="0" w:color="auto"/>
        <w:bottom w:val="none" w:sz="0" w:space="0" w:color="auto"/>
        <w:right w:val="none" w:sz="0" w:space="0" w:color="auto"/>
      </w:divBdr>
    </w:div>
    <w:div w:id="816144829">
      <w:bodyDiv w:val="1"/>
      <w:marLeft w:val="0"/>
      <w:marRight w:val="0"/>
      <w:marTop w:val="0"/>
      <w:marBottom w:val="0"/>
      <w:divBdr>
        <w:top w:val="none" w:sz="0" w:space="0" w:color="auto"/>
        <w:left w:val="none" w:sz="0" w:space="0" w:color="auto"/>
        <w:bottom w:val="none" w:sz="0" w:space="0" w:color="auto"/>
        <w:right w:val="none" w:sz="0" w:space="0" w:color="auto"/>
      </w:divBdr>
    </w:div>
    <w:div w:id="1661033647">
      <w:bodyDiv w:val="1"/>
      <w:marLeft w:val="0"/>
      <w:marRight w:val="0"/>
      <w:marTop w:val="0"/>
      <w:marBottom w:val="0"/>
      <w:divBdr>
        <w:top w:val="none" w:sz="0" w:space="0" w:color="auto"/>
        <w:left w:val="none" w:sz="0" w:space="0" w:color="auto"/>
        <w:bottom w:val="none" w:sz="0" w:space="0" w:color="auto"/>
        <w:right w:val="none" w:sz="0" w:space="0" w:color="auto"/>
      </w:divBdr>
      <w:divsChild>
        <w:div w:id="263805164">
          <w:marLeft w:val="0"/>
          <w:marRight w:val="0"/>
          <w:marTop w:val="0"/>
          <w:marBottom w:val="0"/>
          <w:divBdr>
            <w:top w:val="none" w:sz="0" w:space="0" w:color="auto"/>
            <w:left w:val="none" w:sz="0" w:space="0" w:color="auto"/>
            <w:bottom w:val="none" w:sz="0" w:space="0" w:color="auto"/>
            <w:right w:val="none" w:sz="0" w:space="0" w:color="auto"/>
          </w:divBdr>
        </w:div>
        <w:div w:id="170026140">
          <w:marLeft w:val="0"/>
          <w:marRight w:val="0"/>
          <w:marTop w:val="0"/>
          <w:marBottom w:val="0"/>
          <w:divBdr>
            <w:top w:val="none" w:sz="0" w:space="0" w:color="auto"/>
            <w:left w:val="none" w:sz="0" w:space="0" w:color="auto"/>
            <w:bottom w:val="none" w:sz="0" w:space="0" w:color="auto"/>
            <w:right w:val="none" w:sz="0" w:space="0" w:color="auto"/>
          </w:divBdr>
        </w:div>
      </w:divsChild>
    </w:div>
    <w:div w:id="1928417184">
      <w:bodyDiv w:val="1"/>
      <w:marLeft w:val="0"/>
      <w:marRight w:val="0"/>
      <w:marTop w:val="0"/>
      <w:marBottom w:val="0"/>
      <w:divBdr>
        <w:top w:val="none" w:sz="0" w:space="0" w:color="auto"/>
        <w:left w:val="none" w:sz="0" w:space="0" w:color="auto"/>
        <w:bottom w:val="none" w:sz="0" w:space="0" w:color="auto"/>
        <w:right w:val="none" w:sz="0" w:space="0" w:color="auto"/>
      </w:divBdr>
    </w:div>
    <w:div w:id="1973899770">
      <w:bodyDiv w:val="1"/>
      <w:marLeft w:val="0"/>
      <w:marRight w:val="0"/>
      <w:marTop w:val="0"/>
      <w:marBottom w:val="0"/>
      <w:divBdr>
        <w:top w:val="none" w:sz="0" w:space="0" w:color="auto"/>
        <w:left w:val="none" w:sz="0" w:space="0" w:color="auto"/>
        <w:bottom w:val="none" w:sz="0" w:space="0" w:color="auto"/>
        <w:right w:val="none" w:sz="0" w:space="0" w:color="auto"/>
      </w:divBdr>
    </w:div>
    <w:div w:id="2120829222">
      <w:bodyDiv w:val="1"/>
      <w:marLeft w:val="0"/>
      <w:marRight w:val="0"/>
      <w:marTop w:val="0"/>
      <w:marBottom w:val="0"/>
      <w:divBdr>
        <w:top w:val="none" w:sz="0" w:space="0" w:color="auto"/>
        <w:left w:val="none" w:sz="0" w:space="0" w:color="auto"/>
        <w:bottom w:val="none" w:sz="0" w:space="0" w:color="auto"/>
        <w:right w:val="none" w:sz="0" w:space="0" w:color="auto"/>
      </w:divBdr>
      <w:divsChild>
        <w:div w:id="160315569">
          <w:marLeft w:val="0"/>
          <w:marRight w:val="0"/>
          <w:marTop w:val="0"/>
          <w:marBottom w:val="0"/>
          <w:divBdr>
            <w:top w:val="none" w:sz="0" w:space="0" w:color="auto"/>
            <w:left w:val="none" w:sz="0" w:space="0" w:color="auto"/>
            <w:bottom w:val="none" w:sz="0" w:space="0" w:color="auto"/>
            <w:right w:val="none" w:sz="0" w:space="0" w:color="auto"/>
          </w:divBdr>
        </w:div>
        <w:div w:id="164681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Phillips</dc:creator>
  <cp:keywords/>
  <dc:description/>
  <cp:lastModifiedBy>Caroline A. Skeen</cp:lastModifiedBy>
  <cp:revision>2</cp:revision>
  <cp:lastPrinted>2022-03-16T19:06:00Z</cp:lastPrinted>
  <dcterms:created xsi:type="dcterms:W3CDTF">2022-04-07T16:03:00Z</dcterms:created>
  <dcterms:modified xsi:type="dcterms:W3CDTF">2022-04-07T16:03:00Z</dcterms:modified>
</cp:coreProperties>
</file>